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01" w:rsidRDefault="00C33401" w:rsidP="001542C1">
      <w:pPr>
        <w:jc w:val="both"/>
        <w:rPr>
          <w:sz w:val="28"/>
          <w:szCs w:val="28"/>
        </w:rPr>
      </w:pPr>
      <w:bookmarkStart w:id="0" w:name="_GoBack"/>
      <w:bookmarkEnd w:id="0"/>
    </w:p>
    <w:p w:rsidR="00B962DD" w:rsidRPr="00173D8C" w:rsidRDefault="00B962DD" w:rsidP="00B962DD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>Утверждаю</w:t>
      </w:r>
    </w:p>
    <w:p w:rsidR="00B962DD" w:rsidRPr="00173D8C" w:rsidRDefault="00B962DD" w:rsidP="00B962DD">
      <w:pPr>
        <w:rPr>
          <w:rFonts w:eastAsia="Calibri"/>
          <w:sz w:val="28"/>
          <w:szCs w:val="28"/>
        </w:rPr>
      </w:pP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  <w:t>Директор МОБУ СОШ с. Табынское</w:t>
      </w:r>
    </w:p>
    <w:p w:rsidR="00B962DD" w:rsidRPr="00173D8C" w:rsidRDefault="00B962DD" w:rsidP="00B962DD">
      <w:pPr>
        <w:rPr>
          <w:rFonts w:eastAsia="Calibri"/>
          <w:sz w:val="28"/>
          <w:szCs w:val="28"/>
        </w:rPr>
      </w:pP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  <w:t>__________  Гумеров Ф. И.</w:t>
      </w:r>
    </w:p>
    <w:p w:rsidR="00B962DD" w:rsidRPr="00173D8C" w:rsidRDefault="00B962DD" w:rsidP="00B962DD">
      <w:pPr>
        <w:rPr>
          <w:rFonts w:eastAsia="Calibri"/>
          <w:sz w:val="28"/>
          <w:szCs w:val="28"/>
        </w:rPr>
      </w:pP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  <w:t>Приказ № ___</w:t>
      </w:r>
      <w:r w:rsidR="00173D8C" w:rsidRPr="00173D8C">
        <w:rPr>
          <w:rFonts w:eastAsia="Calibri"/>
          <w:sz w:val="28"/>
          <w:szCs w:val="28"/>
        </w:rPr>
        <w:t xml:space="preserve"> от «___» ____________ 2022 г.</w:t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B962DD">
        <w:rPr>
          <w:rFonts w:eastAsia="Calibri"/>
          <w:b/>
          <w:sz w:val="28"/>
          <w:szCs w:val="28"/>
        </w:rPr>
        <w:t>весна</w:t>
      </w:r>
      <w:r w:rsidR="003561F0">
        <w:rPr>
          <w:rFonts w:eastAsia="Calibri"/>
          <w:b/>
          <w:sz w:val="28"/>
          <w:szCs w:val="28"/>
        </w:rPr>
        <w:t xml:space="preserve"> 202</w:t>
      </w:r>
      <w:r w:rsidR="005B3CAC">
        <w:rPr>
          <w:rFonts w:eastAsia="Calibri"/>
          <w:b/>
          <w:sz w:val="28"/>
          <w:szCs w:val="28"/>
        </w:rPr>
        <w:t>2</w:t>
      </w:r>
      <w:r w:rsidR="003561F0">
        <w:rPr>
          <w:rFonts w:eastAsia="Calibri"/>
          <w:b/>
          <w:sz w:val="28"/>
          <w:szCs w:val="28"/>
        </w:rPr>
        <w:t xml:space="preserve"> года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 w:rsidR="00B962DD">
        <w:rPr>
          <w:b/>
          <w:sz w:val="28"/>
          <w:szCs w:val="28"/>
        </w:rPr>
        <w:t>МОБУ СОШ с. Табынское</w:t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741"/>
        <w:gridCol w:w="3555"/>
        <w:gridCol w:w="2920"/>
        <w:gridCol w:w="2405"/>
      </w:tblGrid>
      <w:tr w:rsidR="00511F4C" w:rsidRPr="001542C1" w:rsidTr="004C21A7">
        <w:tc>
          <w:tcPr>
            <w:tcW w:w="258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862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53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780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2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</w:t>
            </w:r>
            <w:r w:rsidR="00B962DD">
              <w:rPr>
                <w:rFonts w:eastAsia="Calibri"/>
              </w:rPr>
              <w:t>одготовке и проведении ВПР</w:t>
            </w:r>
          </w:p>
        </w:tc>
        <w:tc>
          <w:tcPr>
            <w:tcW w:w="1153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780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</w:t>
            </w:r>
            <w:r w:rsidR="00B962DD">
              <w:rPr>
                <w:rFonts w:eastAsia="Calibri"/>
              </w:rPr>
              <w:t>риях</w:t>
            </w:r>
          </w:p>
        </w:tc>
        <w:tc>
          <w:tcPr>
            <w:tcW w:w="1153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780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53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780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Учителя-предметники, зам.дир по УВР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2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4C21A7">
        <w:trPr>
          <w:trHeight w:val="863"/>
        </w:trPr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53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780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Учителя-предметники, зам.дир по УВР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53" w:type="pct"/>
          </w:tcPr>
          <w:p w:rsidR="00511F4C" w:rsidRPr="001542C1" w:rsidRDefault="00B962DD" w:rsidP="005B3CAC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0C43ED">
              <w:rPr>
                <w:rFonts w:eastAsia="Calibri"/>
              </w:rPr>
              <w:t>о 01 сентября 202</w:t>
            </w:r>
            <w:r>
              <w:rPr>
                <w:rFonts w:eastAsia="Calibri"/>
              </w:rPr>
              <w:t>2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78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2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Реализация права педагогических работников на 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53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80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Зам.дир по УВР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Организация и проведение школьных  методических объединений учителей-предметников по вопросу </w:t>
            </w:r>
            <w:r w:rsidRPr="001542C1">
              <w:rPr>
                <w:rFonts w:eastAsia="Calibri"/>
              </w:rPr>
              <w:lastRenderedPageBreak/>
              <w:t>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53" w:type="pct"/>
          </w:tcPr>
          <w:p w:rsidR="00511F4C" w:rsidRPr="001542C1" w:rsidRDefault="00B962DD" w:rsidP="00B962D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соответствии с планами ШМО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8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lastRenderedPageBreak/>
              <w:t>IV</w:t>
            </w:r>
          </w:p>
        </w:tc>
        <w:tc>
          <w:tcPr>
            <w:tcW w:w="4742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B962DD" w:rsidP="00D911C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</w:t>
            </w:r>
            <w:r w:rsidR="00511F4C" w:rsidRPr="001542C1">
              <w:rPr>
                <w:rFonts w:eastAsia="Calibri"/>
              </w:rPr>
              <w:t xml:space="preserve"> проводимых Рособрнадзором</w:t>
            </w:r>
            <w:r w:rsidR="00511F4C">
              <w:rPr>
                <w:rFonts w:eastAsia="Calibri"/>
              </w:rPr>
              <w:t xml:space="preserve"> </w:t>
            </w:r>
            <w:r w:rsidR="00511F4C"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53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По</w:t>
            </w:r>
            <w:r w:rsidR="00B962DD">
              <w:rPr>
                <w:rFonts w:eastAsia="Calibri"/>
              </w:rPr>
              <w:t xml:space="preserve"> графику Рособрнадзора 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780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53" w:type="pct"/>
          </w:tcPr>
          <w:p w:rsidR="00511F4C" w:rsidRPr="001542C1" w:rsidRDefault="00511F4C" w:rsidP="005B3CAC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</w:t>
            </w:r>
            <w:r w:rsidR="005B3CAC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– апрель 202</w:t>
            </w:r>
            <w:r w:rsidR="005B3CAC">
              <w:rPr>
                <w:rFonts w:eastAsia="Calibri"/>
              </w:rPr>
              <w:t>2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8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2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4C21A7">
        <w:tc>
          <w:tcPr>
            <w:tcW w:w="258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53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47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80" w:type="pct"/>
          </w:tcPr>
          <w:p w:rsidR="000C43ED" w:rsidRDefault="00910E98">
            <w:r>
              <w:rPr>
                <w:rFonts w:eastAsia="Calibri"/>
              </w:rPr>
              <w:t>Зам.дир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4C21A7">
        <w:tc>
          <w:tcPr>
            <w:tcW w:w="258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53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47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780" w:type="pct"/>
          </w:tcPr>
          <w:p w:rsidR="000C43ED" w:rsidRDefault="00910E98">
            <w:r>
              <w:rPr>
                <w:rFonts w:eastAsia="Calibri"/>
              </w:rPr>
              <w:t>Зам.дир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2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53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8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r w:rsidR="00910E98">
              <w:rPr>
                <w:rFonts w:eastAsia="Calibri"/>
              </w:rPr>
              <w:t>Зам.дир по УВР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53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78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4C21A7">
        <w:tc>
          <w:tcPr>
            <w:tcW w:w="258" w:type="pct"/>
          </w:tcPr>
          <w:p w:rsidR="004C21A7" w:rsidRDefault="004C21A7" w:rsidP="00D911C4">
            <w:pPr>
              <w:jc w:val="center"/>
              <w:rPr>
                <w:rFonts w:eastAsia="Calibri"/>
                <w:b/>
              </w:rPr>
            </w:pPr>
          </w:p>
          <w:p w:rsidR="004C21A7" w:rsidRDefault="004C21A7" w:rsidP="00D911C4">
            <w:pPr>
              <w:jc w:val="center"/>
              <w:rPr>
                <w:rFonts w:eastAsia="Calibri"/>
                <w:b/>
              </w:rPr>
            </w:pPr>
          </w:p>
          <w:p w:rsidR="004C21A7" w:rsidRDefault="004C21A7" w:rsidP="00D911C4">
            <w:pPr>
              <w:jc w:val="center"/>
              <w:rPr>
                <w:rFonts w:eastAsia="Calibri"/>
                <w:b/>
              </w:rPr>
            </w:pPr>
          </w:p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VII</w:t>
            </w:r>
          </w:p>
        </w:tc>
        <w:tc>
          <w:tcPr>
            <w:tcW w:w="4742" w:type="pct"/>
            <w:gridSpan w:val="4"/>
          </w:tcPr>
          <w:p w:rsidR="004C21A7" w:rsidRDefault="004C21A7" w:rsidP="00D911C4">
            <w:pPr>
              <w:jc w:val="center"/>
              <w:rPr>
                <w:rFonts w:eastAsia="Calibri"/>
                <w:b/>
              </w:rPr>
            </w:pPr>
          </w:p>
          <w:p w:rsidR="004C21A7" w:rsidRDefault="004C21A7" w:rsidP="00D911C4">
            <w:pPr>
              <w:jc w:val="center"/>
              <w:rPr>
                <w:rFonts w:eastAsia="Calibri"/>
                <w:b/>
              </w:rPr>
            </w:pPr>
          </w:p>
          <w:p w:rsidR="004C21A7" w:rsidRDefault="004C21A7" w:rsidP="00D911C4">
            <w:pPr>
              <w:jc w:val="center"/>
              <w:rPr>
                <w:rFonts w:eastAsia="Calibri"/>
                <w:b/>
              </w:rPr>
            </w:pPr>
          </w:p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Контроль за организацией и проведением ВПР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реализацией ФГОС</w:t>
            </w:r>
          </w:p>
        </w:tc>
        <w:tc>
          <w:tcPr>
            <w:tcW w:w="1153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78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53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8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2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53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47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780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53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78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4C21A7">
        <w:tc>
          <w:tcPr>
            <w:tcW w:w="258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6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53" w:type="pct"/>
          </w:tcPr>
          <w:p w:rsidR="00511F4C" w:rsidRPr="001542C1" w:rsidRDefault="00511F4C" w:rsidP="005B3CAC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5B3CAC">
              <w:rPr>
                <w:rFonts w:eastAsia="Calibri"/>
              </w:rPr>
              <w:t>2</w:t>
            </w:r>
          </w:p>
        </w:tc>
        <w:tc>
          <w:tcPr>
            <w:tcW w:w="947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780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4C21A7" w:rsidRDefault="004C21A7" w:rsidP="00910E98">
      <w:pPr>
        <w:jc w:val="center"/>
        <w:rPr>
          <w:b/>
          <w:color w:val="000000"/>
          <w:sz w:val="28"/>
          <w:szCs w:val="32"/>
        </w:rPr>
      </w:pPr>
    </w:p>
    <w:p w:rsidR="004C21A7" w:rsidRDefault="004C21A7" w:rsidP="00910E98">
      <w:pPr>
        <w:jc w:val="center"/>
        <w:rPr>
          <w:b/>
          <w:color w:val="000000"/>
          <w:sz w:val="28"/>
          <w:szCs w:val="32"/>
        </w:rPr>
      </w:pPr>
    </w:p>
    <w:p w:rsidR="004C21A7" w:rsidRDefault="004C21A7" w:rsidP="00910E98">
      <w:pPr>
        <w:jc w:val="center"/>
        <w:rPr>
          <w:b/>
          <w:color w:val="000000"/>
          <w:sz w:val="28"/>
          <w:szCs w:val="32"/>
        </w:rPr>
      </w:pPr>
    </w:p>
    <w:p w:rsidR="004C21A7" w:rsidRDefault="004C21A7" w:rsidP="00910E98">
      <w:pPr>
        <w:jc w:val="center"/>
        <w:rPr>
          <w:b/>
          <w:color w:val="000000"/>
          <w:sz w:val="28"/>
          <w:szCs w:val="32"/>
        </w:rPr>
      </w:pPr>
    </w:p>
    <w:p w:rsidR="004C21A7" w:rsidRDefault="004C21A7" w:rsidP="00910E98">
      <w:pPr>
        <w:jc w:val="center"/>
        <w:rPr>
          <w:b/>
          <w:color w:val="000000"/>
          <w:sz w:val="28"/>
          <w:szCs w:val="32"/>
        </w:rPr>
      </w:pPr>
    </w:p>
    <w:p w:rsidR="004C21A7" w:rsidRDefault="004C21A7" w:rsidP="00910E98">
      <w:pPr>
        <w:jc w:val="center"/>
        <w:rPr>
          <w:b/>
          <w:color w:val="000000"/>
          <w:sz w:val="28"/>
          <w:szCs w:val="32"/>
        </w:rPr>
      </w:pPr>
    </w:p>
    <w:p w:rsidR="004C21A7" w:rsidRDefault="004C21A7" w:rsidP="00910E98">
      <w:pPr>
        <w:jc w:val="center"/>
        <w:rPr>
          <w:b/>
          <w:color w:val="000000"/>
          <w:sz w:val="28"/>
          <w:szCs w:val="32"/>
        </w:rPr>
      </w:pPr>
    </w:p>
    <w:p w:rsidR="004C21A7" w:rsidRDefault="004C21A7" w:rsidP="00910E98">
      <w:pPr>
        <w:jc w:val="center"/>
        <w:rPr>
          <w:b/>
          <w:color w:val="000000"/>
          <w:sz w:val="28"/>
          <w:szCs w:val="32"/>
        </w:rPr>
      </w:pPr>
    </w:p>
    <w:p w:rsidR="004C21A7" w:rsidRDefault="004C21A7" w:rsidP="00910E98">
      <w:pPr>
        <w:jc w:val="center"/>
        <w:rPr>
          <w:b/>
          <w:color w:val="000000"/>
          <w:sz w:val="28"/>
          <w:szCs w:val="32"/>
        </w:rPr>
      </w:pPr>
    </w:p>
    <w:p w:rsidR="004C21A7" w:rsidRDefault="004C21A7" w:rsidP="00910E98">
      <w:pPr>
        <w:jc w:val="center"/>
        <w:rPr>
          <w:b/>
          <w:color w:val="000000"/>
          <w:sz w:val="28"/>
          <w:szCs w:val="32"/>
        </w:rPr>
      </w:pPr>
    </w:p>
    <w:p w:rsidR="004C21A7" w:rsidRPr="00173D8C" w:rsidRDefault="004C21A7" w:rsidP="004C21A7">
      <w:pPr>
        <w:ind w:left="8496" w:firstLine="708"/>
        <w:rPr>
          <w:rFonts w:eastAsia="Calibri"/>
          <w:sz w:val="28"/>
          <w:szCs w:val="28"/>
        </w:rPr>
      </w:pPr>
      <w:r w:rsidRPr="00173D8C">
        <w:rPr>
          <w:rFonts w:eastAsia="Calibri"/>
          <w:sz w:val="28"/>
          <w:szCs w:val="28"/>
        </w:rPr>
        <w:t>Утверждаю</w:t>
      </w:r>
    </w:p>
    <w:p w:rsidR="004C21A7" w:rsidRPr="00173D8C" w:rsidRDefault="004C21A7" w:rsidP="004C21A7">
      <w:pPr>
        <w:rPr>
          <w:rFonts w:eastAsia="Calibri"/>
          <w:sz w:val="28"/>
          <w:szCs w:val="28"/>
        </w:rPr>
      </w:pP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  <w:t>Директор МОБУ СОШ с. Табынское</w:t>
      </w:r>
    </w:p>
    <w:p w:rsidR="004C21A7" w:rsidRPr="00173D8C" w:rsidRDefault="004C21A7" w:rsidP="004C21A7">
      <w:pPr>
        <w:rPr>
          <w:rFonts w:eastAsia="Calibri"/>
          <w:sz w:val="28"/>
          <w:szCs w:val="28"/>
        </w:rPr>
      </w:pP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  <w:t>__________  Гумеров Ф. И.</w:t>
      </w:r>
    </w:p>
    <w:p w:rsidR="004C21A7" w:rsidRDefault="004C21A7" w:rsidP="004C21A7">
      <w:pPr>
        <w:jc w:val="center"/>
        <w:rPr>
          <w:b/>
          <w:color w:val="000000"/>
          <w:sz w:val="28"/>
          <w:szCs w:val="32"/>
        </w:rPr>
      </w:pP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</w:r>
      <w:r w:rsidRPr="00173D8C">
        <w:rPr>
          <w:rFonts w:eastAsia="Calibri"/>
          <w:sz w:val="28"/>
          <w:szCs w:val="28"/>
        </w:rPr>
        <w:tab/>
        <w:t>Приказ № ___ от «___» ____________ 2022 г.</w:t>
      </w:r>
    </w:p>
    <w:p w:rsidR="004C21A7" w:rsidRDefault="004C21A7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rFonts w:eastAsia="Calibri"/>
          <w:b/>
          <w:sz w:val="28"/>
          <w:szCs w:val="28"/>
        </w:rPr>
      </w:pPr>
      <w:r w:rsidRPr="0011274A">
        <w:rPr>
          <w:b/>
          <w:color w:val="000000"/>
          <w:sz w:val="28"/>
          <w:szCs w:val="32"/>
        </w:rPr>
        <w:t xml:space="preserve">План </w:t>
      </w:r>
      <w:r w:rsidRPr="0011274A">
        <w:rPr>
          <w:rFonts w:eastAsia="Calibri"/>
          <w:b/>
          <w:sz w:val="28"/>
          <w:szCs w:val="28"/>
        </w:rPr>
        <w:t>психолого</w:t>
      </w:r>
      <w:r>
        <w:rPr>
          <w:rFonts w:eastAsia="Calibri"/>
          <w:b/>
          <w:sz w:val="28"/>
          <w:szCs w:val="28"/>
        </w:rPr>
        <w:t xml:space="preserve"> – </w:t>
      </w:r>
      <w:r w:rsidRPr="0011274A">
        <w:rPr>
          <w:rFonts w:eastAsia="Calibri"/>
          <w:b/>
          <w:sz w:val="28"/>
          <w:szCs w:val="28"/>
        </w:rPr>
        <w:t>педагогическо</w:t>
      </w:r>
      <w:r w:rsidRPr="0011274A">
        <w:rPr>
          <w:b/>
          <w:sz w:val="28"/>
          <w:szCs w:val="28"/>
        </w:rPr>
        <w:t>го</w:t>
      </w:r>
      <w:r w:rsidRPr="0011274A">
        <w:rPr>
          <w:rFonts w:eastAsia="Calibri"/>
          <w:b/>
          <w:sz w:val="28"/>
          <w:szCs w:val="28"/>
        </w:rPr>
        <w:t xml:space="preserve"> сопровождени</w:t>
      </w:r>
      <w:r w:rsidRPr="0011274A">
        <w:rPr>
          <w:b/>
          <w:sz w:val="28"/>
          <w:szCs w:val="28"/>
        </w:rPr>
        <w:t>я</w:t>
      </w:r>
      <w:r w:rsidRPr="0011274A">
        <w:rPr>
          <w:rFonts w:eastAsia="Calibri"/>
          <w:b/>
          <w:sz w:val="28"/>
          <w:szCs w:val="28"/>
        </w:rPr>
        <w:t xml:space="preserve"> подготовки </w:t>
      </w:r>
    </w:p>
    <w:p w:rsidR="00910E98" w:rsidRPr="0011274A" w:rsidRDefault="00910E98" w:rsidP="00910E9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11274A">
        <w:rPr>
          <w:rFonts w:eastAsia="Calibri"/>
          <w:b/>
          <w:sz w:val="28"/>
          <w:szCs w:val="28"/>
        </w:rPr>
        <w:t>уча</w:t>
      </w:r>
      <w:r>
        <w:rPr>
          <w:rFonts w:eastAsia="Calibri"/>
          <w:b/>
          <w:sz w:val="28"/>
          <w:szCs w:val="28"/>
        </w:rPr>
        <w:t>ю</w:t>
      </w:r>
      <w:r w:rsidRPr="0011274A">
        <w:rPr>
          <w:rFonts w:eastAsia="Calibri"/>
          <w:b/>
          <w:sz w:val="28"/>
          <w:szCs w:val="28"/>
        </w:rPr>
        <w:t>щихся</w:t>
      </w:r>
      <w:r>
        <w:rPr>
          <w:rFonts w:eastAsia="Calibri"/>
          <w:b/>
          <w:sz w:val="28"/>
          <w:szCs w:val="28"/>
        </w:rPr>
        <w:t xml:space="preserve"> ГБОУ СОШ № 23 с.п. Инарки им. М.Т. Яндиева </w:t>
      </w:r>
      <w:r w:rsidRPr="0011274A">
        <w:rPr>
          <w:rFonts w:eastAsia="Calibri"/>
          <w:b/>
          <w:sz w:val="28"/>
          <w:szCs w:val="28"/>
        </w:rPr>
        <w:t>к ВПР</w:t>
      </w:r>
    </w:p>
    <w:tbl>
      <w:tblPr>
        <w:tblStyle w:val="a6"/>
        <w:tblpPr w:leftFromText="180" w:rightFromText="180" w:vertAnchor="text" w:horzAnchor="page" w:tblpX="892" w:tblpY="225"/>
        <w:tblW w:w="15559" w:type="dxa"/>
        <w:tblLook w:val="04A0" w:firstRow="1" w:lastRow="0" w:firstColumn="1" w:lastColumn="0" w:noHBand="0" w:noVBand="1"/>
      </w:tblPr>
      <w:tblGrid>
        <w:gridCol w:w="1134"/>
        <w:gridCol w:w="12157"/>
        <w:gridCol w:w="2268"/>
      </w:tblGrid>
      <w:tr w:rsidR="00910E98" w:rsidRPr="00250347" w:rsidTr="00910E98">
        <w:tc>
          <w:tcPr>
            <w:tcW w:w="1134" w:type="dxa"/>
          </w:tcPr>
          <w:p w:rsidR="00910E98" w:rsidRPr="007264A1" w:rsidRDefault="00910E98" w:rsidP="00685FD5">
            <w:pPr>
              <w:jc w:val="center"/>
              <w:rPr>
                <w:b/>
              </w:rPr>
            </w:pPr>
            <w:r w:rsidRPr="007264A1">
              <w:rPr>
                <w:b/>
              </w:rPr>
              <w:t>№</w:t>
            </w:r>
          </w:p>
        </w:tc>
        <w:tc>
          <w:tcPr>
            <w:tcW w:w="12157" w:type="dxa"/>
          </w:tcPr>
          <w:p w:rsidR="00910E98" w:rsidRPr="007264A1" w:rsidRDefault="00910E98" w:rsidP="00685FD5">
            <w:pPr>
              <w:jc w:val="center"/>
              <w:rPr>
                <w:b/>
              </w:rPr>
            </w:pPr>
            <w:r w:rsidRPr="007264A1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910E98" w:rsidRPr="007264A1" w:rsidRDefault="00910E98" w:rsidP="00685FD5">
            <w:pPr>
              <w:jc w:val="center"/>
              <w:rPr>
                <w:b/>
              </w:rPr>
            </w:pPr>
            <w:r w:rsidRPr="007264A1">
              <w:rPr>
                <w:b/>
              </w:rPr>
              <w:t>Сроки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7264A1" w:rsidRDefault="00910E98" w:rsidP="00685FD5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Подготовительный этап</w:t>
            </w:r>
          </w:p>
        </w:tc>
      </w:tr>
      <w:tr w:rsidR="00910E98" w:rsidRPr="0026354B" w:rsidTr="00910E98">
        <w:tc>
          <w:tcPr>
            <w:tcW w:w="1134" w:type="dxa"/>
          </w:tcPr>
          <w:p w:rsidR="00910E98" w:rsidRPr="0026354B" w:rsidRDefault="00910E98" w:rsidP="00685FD5">
            <w:pPr>
              <w:jc w:val="center"/>
            </w:pPr>
            <w:r>
              <w:t>1</w:t>
            </w:r>
          </w:p>
        </w:tc>
        <w:tc>
          <w:tcPr>
            <w:tcW w:w="12157" w:type="dxa"/>
          </w:tcPr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</w:pPr>
            <w:r w:rsidRPr="0026354B">
              <w:t>Разработка рекомендаций, буклетов для родителей по</w:t>
            </w:r>
            <w:r>
              <w:t xml:space="preserve"> </w:t>
            </w:r>
            <w:r w:rsidRPr="0026354B">
              <w:t>организации работы и охраны здоровья учащихся в период</w:t>
            </w:r>
            <w:r>
              <w:t xml:space="preserve"> </w:t>
            </w:r>
            <w:r w:rsidRPr="0026354B">
              <w:t>подготовки и проведения ВПР:</w:t>
            </w:r>
          </w:p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</w:pPr>
            <w:r w:rsidRPr="0026354B">
              <w:t>- «Как помочь ребенку справиться со стрессом»</w:t>
            </w:r>
            <w:r>
              <w:t>;</w:t>
            </w:r>
          </w:p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</w:pPr>
            <w:r w:rsidRPr="0026354B">
              <w:t>- «</w:t>
            </w:r>
            <w:r>
              <w:t>Психологическая п</w:t>
            </w:r>
            <w:r w:rsidRPr="0026354B">
              <w:t>оддержка ребенка</w:t>
            </w:r>
            <w:r>
              <w:t>»</w:t>
            </w:r>
          </w:p>
        </w:tc>
        <w:tc>
          <w:tcPr>
            <w:tcW w:w="2268" w:type="dxa"/>
          </w:tcPr>
          <w:p w:rsidR="00910E98" w:rsidRPr="0026354B" w:rsidRDefault="00910E98" w:rsidP="00685FD5">
            <w:pPr>
              <w:jc w:val="center"/>
            </w:pPr>
            <w:r>
              <w:t>октябрь - декабрь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5913BF" w:rsidRDefault="00910E98" w:rsidP="00685FD5">
            <w:pPr>
              <w:jc w:val="center"/>
              <w:rPr>
                <w:b/>
              </w:rPr>
            </w:pPr>
            <w:r>
              <w:rPr>
                <w:b/>
              </w:rPr>
              <w:t>Просветительский</w:t>
            </w:r>
            <w:r w:rsidRPr="005913BF">
              <w:rPr>
                <w:b/>
              </w:rPr>
              <w:t xml:space="preserve">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2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autoSpaceDE w:val="0"/>
              <w:autoSpaceDN w:val="0"/>
              <w:adjustRightInd w:val="0"/>
              <w:jc w:val="both"/>
            </w:pPr>
            <w:r w:rsidRPr="00250347">
              <w:t>Подготовка и п</w:t>
            </w:r>
            <w: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в</w:t>
            </w:r>
            <w:r w:rsidRPr="00250347">
              <w:t xml:space="preserve"> течение года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3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в</w:t>
            </w:r>
            <w:r w:rsidRPr="00250347">
              <w:t xml:space="preserve"> течение года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4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</w:pPr>
            <w:r>
              <w:t>в</w:t>
            </w:r>
            <w:r w:rsidRPr="00250347">
              <w:t xml:space="preserve"> течение года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822183" w:rsidRDefault="00910E98" w:rsidP="00685FD5">
            <w:pPr>
              <w:jc w:val="center"/>
              <w:rPr>
                <w:b/>
              </w:rPr>
            </w:pPr>
            <w:r w:rsidRPr="00822183">
              <w:rPr>
                <w:b/>
              </w:rPr>
              <w:t>Диагностический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5</w:t>
            </w: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</w:pPr>
            <w:r>
              <w:t>О</w:t>
            </w:r>
            <w:r w:rsidRPr="00822183">
              <w:t>пределение индивидуальных особенностей и склонностей</w:t>
            </w:r>
            <w:r>
              <w:t xml:space="preserve"> учащихся</w:t>
            </w:r>
            <w:r w:rsidRPr="00822183">
              <w:t>, потенциальных возможностей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</w:pPr>
            <w:r>
              <w:t>н</w:t>
            </w:r>
            <w:r w:rsidRPr="00720E44">
              <w:t>оябрь – декабрь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6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</w:pPr>
            <w:r>
              <w:t>Выявление учащихся «группы риска»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 xml:space="preserve">ноябрь – декабрь  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822183" w:rsidRDefault="00910E98" w:rsidP="00685FD5">
            <w:pPr>
              <w:jc w:val="center"/>
              <w:rPr>
                <w:b/>
              </w:rPr>
            </w:pPr>
            <w:r w:rsidRPr="00822183">
              <w:rPr>
                <w:b/>
              </w:rPr>
              <w:t>Консультационный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7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</w:pPr>
            <w: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январь - февраль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8</w:t>
            </w: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</w:pPr>
            <w:r>
              <w:t>И</w:t>
            </w:r>
            <w:r w:rsidRPr="00822183">
              <w:t>ндивидуальны</w:t>
            </w:r>
            <w:r>
              <w:t>е</w:t>
            </w:r>
            <w:r w:rsidRPr="00822183">
              <w:t xml:space="preserve"> консультаци</w:t>
            </w:r>
            <w:r>
              <w:t>и</w:t>
            </w:r>
            <w:r w:rsidRPr="00822183">
              <w:t xml:space="preserve"> родителей по п</w:t>
            </w:r>
            <w:r>
              <w:t>едагогическим</w:t>
            </w:r>
            <w:r w:rsidRPr="00822183">
              <w:t xml:space="preserve"> аспектам </w:t>
            </w:r>
            <w:r>
              <w:t>подготовки</w:t>
            </w:r>
            <w:r w:rsidRPr="00822183">
              <w:t xml:space="preserve"> учащихся</w:t>
            </w:r>
            <w:r>
              <w:t xml:space="preserve"> к ВПР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</w:pPr>
            <w:r>
              <w:t>в</w:t>
            </w:r>
            <w:r w:rsidRPr="00B174CA">
              <w:t xml:space="preserve"> течение года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F44064" w:rsidRDefault="00910E98" w:rsidP="00685FD5">
            <w:pPr>
              <w:jc w:val="center"/>
              <w:rPr>
                <w:b/>
              </w:rPr>
            </w:pPr>
            <w:r w:rsidRPr="00F44064">
              <w:rPr>
                <w:b/>
              </w:rPr>
              <w:t>Организационный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9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  <w:rPr>
                <w:bCs/>
              </w:rPr>
            </w:pPr>
            <w:r>
              <w:rPr>
                <w:bCs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январь -февраль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Default="00910E98" w:rsidP="00685FD5">
            <w:pPr>
              <w:jc w:val="center"/>
            </w:pPr>
            <w:r>
              <w:t>10</w:t>
            </w:r>
          </w:p>
          <w:p w:rsidR="00910E98" w:rsidRPr="00250347" w:rsidRDefault="00910E98" w:rsidP="00685FD5">
            <w:pPr>
              <w:jc w:val="center"/>
            </w:pP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822183">
              <w:rPr>
                <w:bCs/>
              </w:rPr>
              <w:t>еализации стратегий адресной п</w:t>
            </w:r>
            <w:r>
              <w:rPr>
                <w:bCs/>
              </w:rPr>
              <w:t>едагогической поддержки</w:t>
            </w:r>
            <w:r w:rsidRPr="00822183">
              <w:rPr>
                <w:bCs/>
              </w:rPr>
              <w:t xml:space="preserve"> с учетом индивидуальных особенностей учащихся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февраль - март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F44064" w:rsidRDefault="00910E98" w:rsidP="00685FD5">
            <w:pPr>
              <w:jc w:val="center"/>
              <w:rPr>
                <w:b/>
              </w:rPr>
            </w:pPr>
            <w:r w:rsidRPr="00F44064">
              <w:rPr>
                <w:b/>
                <w:bCs/>
              </w:rPr>
              <w:t>Коррекционно-развивающий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11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</w:t>
            </w:r>
            <w:r w:rsidRPr="00250347">
              <w:lastRenderedPageBreak/>
              <w:t xml:space="preserve">проведении </w:t>
            </w:r>
            <w:r>
              <w:t>ВПР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lastRenderedPageBreak/>
              <w:t>январь - март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lastRenderedPageBreak/>
              <w:t>12</w:t>
            </w:r>
          </w:p>
        </w:tc>
        <w:tc>
          <w:tcPr>
            <w:tcW w:w="12157" w:type="dxa"/>
          </w:tcPr>
          <w:p w:rsidR="00910E98" w:rsidRDefault="00910E98" w:rsidP="00685FD5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Январь - март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310DD1" w:rsidRDefault="00910E98" w:rsidP="00685FD5">
            <w:pPr>
              <w:jc w:val="center"/>
              <w:rPr>
                <w:b/>
              </w:rPr>
            </w:pPr>
            <w:r>
              <w:rPr>
                <w:b/>
              </w:rPr>
              <w:t>Заключительный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Default="00910E98" w:rsidP="00685FD5">
            <w:pPr>
              <w:jc w:val="center"/>
            </w:pPr>
            <w:r>
              <w:t>13</w:t>
            </w:r>
          </w:p>
        </w:tc>
        <w:tc>
          <w:tcPr>
            <w:tcW w:w="12157" w:type="dxa"/>
          </w:tcPr>
          <w:p w:rsidR="00910E98" w:rsidRDefault="00910E98" w:rsidP="00685FD5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май - июнь</w:t>
            </w:r>
          </w:p>
        </w:tc>
      </w:tr>
    </w:tbl>
    <w:p w:rsidR="00C33401" w:rsidRDefault="00C33401" w:rsidP="00511F4C">
      <w:pPr>
        <w:rPr>
          <w:sz w:val="28"/>
          <w:szCs w:val="28"/>
        </w:rPr>
        <w:sectPr w:rsidR="00C33401" w:rsidSect="00173D8C">
          <w:pgSz w:w="16840" w:h="11907" w:orient="landscape" w:code="9"/>
          <w:pgMar w:top="709" w:right="964" w:bottom="568" w:left="1134" w:header="0" w:footer="941" w:gutter="0"/>
          <w:cols w:space="708"/>
          <w:noEndnote/>
          <w:docGrid w:linePitch="326"/>
        </w:sectPr>
      </w:pPr>
    </w:p>
    <w:p w:rsidR="00E40FB1" w:rsidRPr="0011274A" w:rsidRDefault="00E40FB1" w:rsidP="00910E98">
      <w:pPr>
        <w:rPr>
          <w:color w:val="000000"/>
          <w:szCs w:val="32"/>
        </w:rPr>
      </w:pPr>
    </w:p>
    <w:sectPr w:rsidR="00E40FB1" w:rsidRPr="0011274A" w:rsidSect="0034770A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3D8C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C21A7"/>
    <w:rsid w:val="004D226D"/>
    <w:rsid w:val="00511F4C"/>
    <w:rsid w:val="00536BEA"/>
    <w:rsid w:val="00540130"/>
    <w:rsid w:val="00540422"/>
    <w:rsid w:val="00566142"/>
    <w:rsid w:val="005913BF"/>
    <w:rsid w:val="005B3CAC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962DD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959D0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62E5-BF04-4316-8C3F-13EA481F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RePack by Diakov</cp:lastModifiedBy>
  <cp:revision>2</cp:revision>
  <cp:lastPrinted>2020-12-08T06:39:00Z</cp:lastPrinted>
  <dcterms:created xsi:type="dcterms:W3CDTF">2022-12-11T13:33:00Z</dcterms:created>
  <dcterms:modified xsi:type="dcterms:W3CDTF">2022-12-11T13:33:00Z</dcterms:modified>
</cp:coreProperties>
</file>